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F" w:rsidRPr="006F5CFF" w:rsidRDefault="003A05B6" w:rsidP="006F5CFF">
      <w:pPr>
        <w:jc w:val="center"/>
        <w:rPr>
          <w:rFonts w:ascii="Times New Roman" w:hAnsi="Times New Roman" w:cs="Times New Roman"/>
          <w:b/>
          <w:color w:val="000000" w:themeColor="text1"/>
          <w:sz w:val="24"/>
          <w:szCs w:val="24"/>
          <w:shd w:val="clear" w:color="auto" w:fill="F6F6F6"/>
        </w:rPr>
      </w:pPr>
      <w:r w:rsidRPr="006F5CFF">
        <w:rPr>
          <w:rFonts w:ascii="Times New Roman" w:hAnsi="Times New Roman" w:cs="Times New Roman"/>
          <w:b/>
          <w:color w:val="000000" w:themeColor="text1"/>
          <w:sz w:val="24"/>
          <w:szCs w:val="24"/>
          <w:shd w:val="clear" w:color="auto" w:fill="F6F6F6"/>
        </w:rPr>
        <w:t xml:space="preserve">Приказ Министерства здравоохранения Российской Федерации (Минздрав России) от 20 декабря 2012 г. N 1175н </w:t>
      </w:r>
      <w:r w:rsidR="006F5CFF" w:rsidRPr="006F5CFF">
        <w:rPr>
          <w:rFonts w:ascii="Times New Roman" w:hAnsi="Times New Roman" w:cs="Times New Roman"/>
          <w:b/>
          <w:color w:val="000000" w:themeColor="text1"/>
          <w:sz w:val="24"/>
          <w:szCs w:val="24"/>
          <w:shd w:val="clear" w:color="auto" w:fill="F6F6F6"/>
        </w:rPr>
        <w:br/>
        <w:t>«</w:t>
      </w:r>
      <w:r w:rsidRPr="006F5CFF">
        <w:rPr>
          <w:rFonts w:ascii="Times New Roman" w:hAnsi="Times New Roman" w:cs="Times New Roman"/>
          <w:b/>
          <w:color w:val="000000" w:themeColor="text1"/>
          <w:sz w:val="24"/>
          <w:szCs w:val="24"/>
          <w:shd w:val="clear" w:color="auto" w:fill="F6F6F6"/>
        </w:rPr>
        <w:t>Основания, порядок и сроки предоставления пациенту либо его законному представителю медицинских документов (их копий) и выписок из них</w:t>
      </w:r>
      <w:r w:rsidR="006F5CFF" w:rsidRPr="006F5CFF">
        <w:rPr>
          <w:rFonts w:ascii="Times New Roman" w:hAnsi="Times New Roman" w:cs="Times New Roman"/>
          <w:b/>
          <w:color w:val="000000" w:themeColor="text1"/>
          <w:sz w:val="24"/>
          <w:szCs w:val="24"/>
          <w:shd w:val="clear" w:color="auto" w:fill="F6F6F6"/>
        </w:rPr>
        <w:t>»</w:t>
      </w:r>
    </w:p>
    <w:p w:rsidR="003A05B6" w:rsidRPr="006F5CFF" w:rsidRDefault="003A05B6">
      <w:pPr>
        <w:rPr>
          <w:rFonts w:ascii="Times New Roman" w:hAnsi="Times New Roman" w:cs="Times New Roman"/>
          <w:color w:val="000000" w:themeColor="text1"/>
          <w:sz w:val="24"/>
          <w:szCs w:val="24"/>
          <w:shd w:val="clear" w:color="auto" w:fill="F6F6F6"/>
        </w:rPr>
      </w:pPr>
      <w:r w:rsidRPr="006F5CFF">
        <w:rPr>
          <w:rFonts w:ascii="Times New Roman" w:hAnsi="Times New Roman" w:cs="Times New Roman"/>
          <w:color w:val="000000" w:themeColor="text1"/>
          <w:sz w:val="24"/>
          <w:szCs w:val="24"/>
          <w:shd w:val="clear" w:color="auto" w:fill="F6F6F6"/>
        </w:rPr>
        <w:t xml:space="preserve"> 1. Настоящие основания, порядок и сроки устанавливают правила предоставления медицинскими организациями медицинских документов, отражающих состояние здоровья пациента (далее – медицинские документы), их копий и выписок из них.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2. Медицинские документы включают в себя первичные медицинские документы, в том числе амбулаторную карту и медицинскую карту стационарного больного, и результаты лабораторных, инструментальных и других видов исследований.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3. Выдача пациенту (его законному представителю, доверенному лицу) медицинских документов, их копий и выписок из них осуществляется на основании письменного заявления пациента (его законного представителя, доверенного лица).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4. </w:t>
      </w:r>
      <w:proofErr w:type="gramStart"/>
      <w:r w:rsidRPr="006F5CFF">
        <w:rPr>
          <w:rFonts w:ascii="Times New Roman" w:hAnsi="Times New Roman" w:cs="Times New Roman"/>
          <w:color w:val="000000" w:themeColor="text1"/>
          <w:sz w:val="24"/>
          <w:szCs w:val="24"/>
          <w:shd w:val="clear" w:color="auto" w:fill="F6F6F6"/>
        </w:rPr>
        <w:t xml:space="preserve">Письменное заявление о предоставлении медицинских документов (их копий) и выписок из них подается пациентом (его законным представителем, доверенным лицом) в свободной форме и содержит: </w:t>
      </w:r>
      <w:r w:rsidR="006F5CFF">
        <w:rPr>
          <w:rFonts w:ascii="Times New Roman" w:hAnsi="Times New Roman" w:cs="Times New Roman"/>
          <w:color w:val="000000" w:themeColor="text1"/>
          <w:sz w:val="24"/>
          <w:szCs w:val="24"/>
          <w:shd w:val="clear" w:color="auto" w:fill="F6F6F6"/>
        </w:rPr>
        <w:br/>
        <w:t>4.</w:t>
      </w:r>
      <w:r w:rsidRPr="006F5CFF">
        <w:rPr>
          <w:rFonts w:ascii="Times New Roman" w:hAnsi="Times New Roman" w:cs="Times New Roman"/>
          <w:color w:val="000000" w:themeColor="text1"/>
          <w:sz w:val="24"/>
          <w:szCs w:val="24"/>
          <w:shd w:val="clear" w:color="auto" w:fill="F6F6F6"/>
        </w:rPr>
        <w:t>1</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сведения о пациенте: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а) фамилия, имя, отчество (при наличии);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б) данные о месте жительства;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в) реквизиты документа, удостоверяющего личность и гражданство;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г) почтовый адрес для направления письменных ответов и уведомлений;</w:t>
      </w:r>
      <w:proofErr w:type="gramEnd"/>
      <w:r w:rsidRPr="006F5CFF">
        <w:rPr>
          <w:rFonts w:ascii="Times New Roman" w:hAnsi="Times New Roman" w:cs="Times New Roman"/>
          <w:color w:val="000000" w:themeColor="text1"/>
          <w:sz w:val="24"/>
          <w:szCs w:val="24"/>
          <w:shd w:val="clear" w:color="auto" w:fill="F6F6F6"/>
        </w:rPr>
        <w:t xml:space="preserve"> </w:t>
      </w:r>
      <w:r w:rsidR="006F5CFF">
        <w:rPr>
          <w:rFonts w:ascii="Times New Roman" w:hAnsi="Times New Roman" w:cs="Times New Roman"/>
          <w:color w:val="000000" w:themeColor="text1"/>
          <w:sz w:val="24"/>
          <w:szCs w:val="24"/>
          <w:shd w:val="clear" w:color="auto" w:fill="F6F6F6"/>
        </w:rPr>
        <w:br/>
      </w:r>
      <w:proofErr w:type="spellStart"/>
      <w:r w:rsidRPr="006F5CFF">
        <w:rPr>
          <w:rFonts w:ascii="Times New Roman" w:hAnsi="Times New Roman" w:cs="Times New Roman"/>
          <w:color w:val="000000" w:themeColor="text1"/>
          <w:sz w:val="24"/>
          <w:szCs w:val="24"/>
          <w:shd w:val="clear" w:color="auto" w:fill="F6F6F6"/>
        </w:rPr>
        <w:t>д</w:t>
      </w:r>
      <w:proofErr w:type="spellEnd"/>
      <w:r w:rsidRPr="006F5CFF">
        <w:rPr>
          <w:rFonts w:ascii="Times New Roman" w:hAnsi="Times New Roman" w:cs="Times New Roman"/>
          <w:color w:val="000000" w:themeColor="text1"/>
          <w:sz w:val="24"/>
          <w:szCs w:val="24"/>
          <w:shd w:val="clear" w:color="auto" w:fill="F6F6F6"/>
        </w:rPr>
        <w:t xml:space="preserve">) номер контактного телефона (при наличии);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е) электронный адрес (при наличии); </w:t>
      </w:r>
      <w:r w:rsidR="006F5CFF">
        <w:rPr>
          <w:rFonts w:ascii="Times New Roman" w:hAnsi="Times New Roman" w:cs="Times New Roman"/>
          <w:color w:val="000000" w:themeColor="text1"/>
          <w:sz w:val="24"/>
          <w:szCs w:val="24"/>
          <w:shd w:val="clear" w:color="auto" w:fill="F6F6F6"/>
        </w:rPr>
        <w:br/>
        <w:t>4.</w:t>
      </w:r>
      <w:r w:rsidRPr="006F5CFF">
        <w:rPr>
          <w:rFonts w:ascii="Times New Roman" w:hAnsi="Times New Roman" w:cs="Times New Roman"/>
          <w:color w:val="000000" w:themeColor="text1"/>
          <w:sz w:val="24"/>
          <w:szCs w:val="24"/>
          <w:shd w:val="clear" w:color="auto" w:fill="F6F6F6"/>
        </w:rPr>
        <w:t>2</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указание на медицинские документы (их копии) и выписки или сведения, отражающие состояние здоровья пациента, запрашиваемых пациентом (его законным представителем, доверенным лицом); </w:t>
      </w:r>
      <w:r w:rsidR="006F5CFF">
        <w:rPr>
          <w:rFonts w:ascii="Times New Roman" w:hAnsi="Times New Roman" w:cs="Times New Roman"/>
          <w:color w:val="000000" w:themeColor="text1"/>
          <w:sz w:val="24"/>
          <w:szCs w:val="24"/>
          <w:shd w:val="clear" w:color="auto" w:fill="F6F6F6"/>
        </w:rPr>
        <w:br/>
        <w:t>4.</w:t>
      </w:r>
      <w:r w:rsidRPr="006F5CFF">
        <w:rPr>
          <w:rFonts w:ascii="Times New Roman" w:hAnsi="Times New Roman" w:cs="Times New Roman"/>
          <w:color w:val="000000" w:themeColor="text1"/>
          <w:sz w:val="24"/>
          <w:szCs w:val="24"/>
          <w:shd w:val="clear" w:color="auto" w:fill="F6F6F6"/>
        </w:rPr>
        <w:t>3</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указание на способ получения пациентом (его законным представителем, доверенным лицом) запрашиваемых медицинских документов, их копий или выписок из них (при личном обращении, по почте, в форме электронного документа); </w:t>
      </w:r>
      <w:r w:rsidR="006F5CFF">
        <w:rPr>
          <w:rFonts w:ascii="Times New Roman" w:hAnsi="Times New Roman" w:cs="Times New Roman"/>
          <w:color w:val="000000" w:themeColor="text1"/>
          <w:sz w:val="24"/>
          <w:szCs w:val="24"/>
          <w:shd w:val="clear" w:color="auto" w:fill="F6F6F6"/>
        </w:rPr>
        <w:br/>
        <w:t>4.</w:t>
      </w:r>
      <w:r w:rsidRPr="006F5CFF">
        <w:rPr>
          <w:rFonts w:ascii="Times New Roman" w:hAnsi="Times New Roman" w:cs="Times New Roman"/>
          <w:color w:val="000000" w:themeColor="text1"/>
          <w:sz w:val="24"/>
          <w:szCs w:val="24"/>
          <w:shd w:val="clear" w:color="auto" w:fill="F6F6F6"/>
        </w:rPr>
        <w:t>4</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дополнительно к письменному обращению пациента прилагается копия паспорта пациента или документа, удостоверяющего личность и гражданство.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5. В случае обращения от имени пациента законного представителя пациента (доверенного лица): </w:t>
      </w:r>
      <w:r w:rsidR="006F5CFF">
        <w:rPr>
          <w:rFonts w:ascii="Times New Roman" w:hAnsi="Times New Roman" w:cs="Times New Roman"/>
          <w:color w:val="000000" w:themeColor="text1"/>
          <w:sz w:val="24"/>
          <w:szCs w:val="24"/>
          <w:shd w:val="clear" w:color="auto" w:fill="F6F6F6"/>
        </w:rPr>
        <w:br/>
        <w:t>5.</w:t>
      </w:r>
      <w:r w:rsidRPr="006F5CFF">
        <w:rPr>
          <w:rFonts w:ascii="Times New Roman" w:hAnsi="Times New Roman" w:cs="Times New Roman"/>
          <w:color w:val="000000" w:themeColor="text1"/>
          <w:sz w:val="24"/>
          <w:szCs w:val="24"/>
          <w:shd w:val="clear" w:color="auto" w:fill="F6F6F6"/>
        </w:rPr>
        <w:t>1</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в письменном заявлении дополнительно указываются сведения о законном представителе (доверенном лице), указанные в подпункте 1 пункта 4 настоящего порядка;  </w:t>
      </w:r>
      <w:r w:rsidR="006F5CFF">
        <w:rPr>
          <w:rFonts w:ascii="Times New Roman" w:hAnsi="Times New Roman" w:cs="Times New Roman"/>
          <w:color w:val="000000" w:themeColor="text1"/>
          <w:sz w:val="24"/>
          <w:szCs w:val="24"/>
          <w:shd w:val="clear" w:color="auto" w:fill="F6F6F6"/>
        </w:rPr>
        <w:br/>
        <w:t>5.</w:t>
      </w:r>
      <w:r w:rsidRPr="006F5CFF">
        <w:rPr>
          <w:rFonts w:ascii="Times New Roman" w:hAnsi="Times New Roman" w:cs="Times New Roman"/>
          <w:color w:val="000000" w:themeColor="text1"/>
          <w:sz w:val="24"/>
          <w:szCs w:val="24"/>
          <w:shd w:val="clear" w:color="auto" w:fill="F6F6F6"/>
        </w:rPr>
        <w:t>2</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дополнительно к письменному обращению пациента прилагаются: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а) копия паспорта законного представителя пациента (доверенного лица пациента);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б) 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6. Выдача пациенту (его законному представителю, доверенному лицу) медицинских документов, их копий и выписок сопровождается соответствующей записью в журнале выдачи медицинских документов, указывающей: </w:t>
      </w:r>
      <w:r w:rsidR="006F5CFF">
        <w:rPr>
          <w:rFonts w:ascii="Times New Roman" w:hAnsi="Times New Roman" w:cs="Times New Roman"/>
          <w:color w:val="000000" w:themeColor="text1"/>
          <w:sz w:val="24"/>
          <w:szCs w:val="24"/>
          <w:shd w:val="clear" w:color="auto" w:fill="F6F6F6"/>
        </w:rPr>
        <w:br/>
        <w:t xml:space="preserve">- </w:t>
      </w:r>
      <w:r w:rsidRPr="006F5CFF">
        <w:rPr>
          <w:rFonts w:ascii="Times New Roman" w:hAnsi="Times New Roman" w:cs="Times New Roman"/>
          <w:color w:val="000000" w:themeColor="text1"/>
          <w:sz w:val="24"/>
          <w:szCs w:val="24"/>
          <w:shd w:val="clear" w:color="auto" w:fill="F6F6F6"/>
        </w:rPr>
        <w:t xml:space="preserve">лицо, обратившееся за выдачей медицинских документов (пациент, его законный представитель, доверенное лицо); </w:t>
      </w:r>
      <w:r w:rsidR="006F5CFF">
        <w:rPr>
          <w:rFonts w:ascii="Times New Roman" w:hAnsi="Times New Roman" w:cs="Times New Roman"/>
          <w:color w:val="000000" w:themeColor="text1"/>
          <w:sz w:val="24"/>
          <w:szCs w:val="24"/>
          <w:shd w:val="clear" w:color="auto" w:fill="F6F6F6"/>
        </w:rPr>
        <w:br/>
      </w:r>
      <w:r w:rsidR="006F5CFF">
        <w:rPr>
          <w:rFonts w:ascii="Times New Roman" w:hAnsi="Times New Roman" w:cs="Times New Roman"/>
          <w:color w:val="000000" w:themeColor="text1"/>
          <w:sz w:val="24"/>
          <w:szCs w:val="24"/>
          <w:shd w:val="clear" w:color="auto" w:fill="F6F6F6"/>
        </w:rPr>
        <w:lastRenderedPageBreak/>
        <w:t xml:space="preserve">- </w:t>
      </w:r>
      <w:r w:rsidRPr="006F5CFF">
        <w:rPr>
          <w:rFonts w:ascii="Times New Roman" w:hAnsi="Times New Roman" w:cs="Times New Roman"/>
          <w:color w:val="000000" w:themeColor="text1"/>
          <w:sz w:val="24"/>
          <w:szCs w:val="24"/>
          <w:shd w:val="clear" w:color="auto" w:fill="F6F6F6"/>
        </w:rPr>
        <w:t>паспортные данные либо данные документа, удостоверяющего личность и гражданство пациента (его законного представителя, доверенного лица)</w:t>
      </w:r>
      <w:r w:rsidR="006F5CFF">
        <w:rPr>
          <w:rFonts w:ascii="Times New Roman" w:hAnsi="Times New Roman" w:cs="Times New Roman"/>
          <w:color w:val="000000" w:themeColor="text1"/>
          <w:sz w:val="24"/>
          <w:szCs w:val="24"/>
          <w:shd w:val="clear" w:color="auto" w:fill="F6F6F6"/>
        </w:rPr>
        <w:t>.</w:t>
      </w:r>
      <w:r w:rsidRPr="006F5CFF">
        <w:rPr>
          <w:rFonts w:ascii="Times New Roman" w:hAnsi="Times New Roman" w:cs="Times New Roman"/>
          <w:color w:val="000000" w:themeColor="text1"/>
          <w:sz w:val="24"/>
          <w:szCs w:val="24"/>
          <w:shd w:val="clear" w:color="auto" w:fill="F6F6F6"/>
        </w:rPr>
        <w:t xml:space="preserve">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7. Выдача пациенту (его законному представителю, доверенному лицу) первичных медицинских документов ограничивается случаями, не связанными с выносом указанных документов за пределы медицинской организации, осуществляющей их хранение. В иных случаях первичные медицинские документы выдаются на основании предъявления расписки пациента (его законного представителя, доверенного лица), в которой указываются цели выдачи соответствующих документов и срок, в который пациент (его законный представитель, доверенное лицо) обязуются возвратить их в медицинскую организацию, осуществляющей их хранение. Медицинский работник, осуществляющий выдачу на основании письменного заявления первичных медицинских документов пациенту (его законному представителю, доверенному лицу), обеспечивает хранение расписки, выданной пациентом (его законным представителем, доверенным лицом), и копии паспорта или документа, удостоверяющего личность и гражданство пациента (его законного представителя, доверенного лица). В случае если пациент (его законный представитель, доверенное лицо) не осуществил возврат первичных медицинских документов в срок, указанный в расписке, медицинская организация вправе отказать в выдаче первичных медицинских документов указанным лицам при их последующих обращениях.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8. При выдаче пациенту (его законному представителю, доверенному лицу) результатов лабораторных, инструментальных и других видов исследований факт выдачи заключений фиксируется в первичных медицинских документах.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9. Документы, полученные от пациента (его законного представителя, доверенного лица), в том числе указанные в пункте 4 оснований, архивируются и хранятся совместно со всеми документами пациента в соответствии с порядком хранения таких документов, установленным в медицинской организации.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10. В случае если в письменном заявлении не указано, в какой форме осуществляется представление медицинских документов, запрашиваемых пациентом (его законным представителем, доверенным лицом), медицинская организация определяет форму предоставления сведений, отражающих состояние здоровье (медицинские документы, их копии или выписки из них) самостоятельно.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11. Копии медицинских документов или выписки из них оформляются с проставлением штампа медицинской организации или подписываются лечащим врачом и представителем администрации медицинской организации, заверяются личной печатью врача, выдавшего копию медицинского документа или выписку из него, и круглой печатью медицинской организации.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12. </w:t>
      </w:r>
      <w:proofErr w:type="gramStart"/>
      <w:r w:rsidRPr="006F5CFF">
        <w:rPr>
          <w:rFonts w:ascii="Times New Roman" w:hAnsi="Times New Roman" w:cs="Times New Roman"/>
          <w:color w:val="000000" w:themeColor="text1"/>
          <w:sz w:val="24"/>
          <w:szCs w:val="24"/>
          <w:shd w:val="clear" w:color="auto" w:fill="F6F6F6"/>
        </w:rPr>
        <w:t>Копии первичных медицинских документов или выписки из медицинских документов оформляются в двух экземплярах в срок не более двух рабочих дней со дня подачи письменного заявления пациентом (его законном представителем, доверенным лицом) при оказании медицинской помощи в плановой форме и в течение одного рабочего дня при оказании медицинской помощи в экстренной или неотложной форме и могут быть выданы пациенту (его законному</w:t>
      </w:r>
      <w:proofErr w:type="gramEnd"/>
      <w:r w:rsidRPr="006F5CFF">
        <w:rPr>
          <w:rFonts w:ascii="Times New Roman" w:hAnsi="Times New Roman" w:cs="Times New Roman"/>
          <w:color w:val="000000" w:themeColor="text1"/>
          <w:sz w:val="24"/>
          <w:szCs w:val="24"/>
          <w:shd w:val="clear" w:color="auto" w:fill="F6F6F6"/>
        </w:rPr>
        <w:t xml:space="preserve"> представителю, доверенному лицу) в одном экземпляре по истечении указанных сроков.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13. При необходимости лечащий врач и (или) руководитель медицинской организации (подразделения) должны сопроводить выдачу предоставляемых сведений устными разъяснениями в доступной форме.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lastRenderedPageBreak/>
        <w:t>14. По согласованию с пациентом (его законным представителем, доверенным лицом) запрашиваемые сведения о состоянии здоровья на бумажном носителе, оформленные в соответствии с настоящим порядком, могут быть по решению руководителя медицинской организации дополнены на цифровом носителе их копией или другими данными в течение рабочего дня. Возможность выдачи сведений на цифровом носителе, их характер и объем определяются руководителем медицинской организации.</w:t>
      </w:r>
      <w:r w:rsidRPr="006F5CFF">
        <w:rPr>
          <w:rStyle w:val="apple-converted-space"/>
          <w:rFonts w:ascii="Times New Roman" w:hAnsi="Times New Roman" w:cs="Times New Roman"/>
          <w:color w:val="000000" w:themeColor="text1"/>
          <w:sz w:val="24"/>
          <w:szCs w:val="24"/>
          <w:shd w:val="clear" w:color="auto" w:fill="F6F6F6"/>
        </w:rPr>
        <w:t> </w:t>
      </w:r>
      <w:r w:rsidRPr="006F5CFF">
        <w:rPr>
          <w:rFonts w:ascii="Times New Roman" w:hAnsi="Times New Roman" w:cs="Times New Roman"/>
          <w:color w:val="000000" w:themeColor="text1"/>
          <w:sz w:val="24"/>
          <w:szCs w:val="24"/>
        </w:rPr>
        <w:br/>
      </w:r>
      <w:r w:rsidRPr="006F5CFF">
        <w:rPr>
          <w:rFonts w:ascii="Times New Roman" w:hAnsi="Times New Roman" w:cs="Times New Roman"/>
          <w:color w:val="000000" w:themeColor="text1"/>
          <w:sz w:val="24"/>
          <w:szCs w:val="24"/>
        </w:rPr>
        <w:br/>
      </w:r>
    </w:p>
    <w:p w:rsidR="006F5CFF" w:rsidRPr="006F5CFF" w:rsidRDefault="003A05B6" w:rsidP="006F5CFF">
      <w:pPr>
        <w:jc w:val="center"/>
        <w:rPr>
          <w:rFonts w:ascii="Times New Roman" w:hAnsi="Times New Roman" w:cs="Times New Roman"/>
          <w:b/>
          <w:color w:val="000000" w:themeColor="text1"/>
          <w:sz w:val="24"/>
          <w:szCs w:val="24"/>
          <w:shd w:val="clear" w:color="auto" w:fill="F6F6F6"/>
        </w:rPr>
      </w:pPr>
      <w:r w:rsidRPr="006F5CFF">
        <w:rPr>
          <w:rFonts w:ascii="Times New Roman" w:hAnsi="Times New Roman" w:cs="Times New Roman"/>
          <w:b/>
          <w:color w:val="000000" w:themeColor="text1"/>
          <w:sz w:val="24"/>
          <w:szCs w:val="24"/>
          <w:shd w:val="clear" w:color="auto" w:fill="F6F6F6"/>
        </w:rPr>
        <w:t>Федеральный закон от 21.11.2011 N 323-Ф</w:t>
      </w:r>
      <w:proofErr w:type="gramStart"/>
      <w:r w:rsidRPr="006F5CFF">
        <w:rPr>
          <w:rFonts w:ascii="Times New Roman" w:hAnsi="Times New Roman" w:cs="Times New Roman"/>
          <w:b/>
          <w:color w:val="000000" w:themeColor="text1"/>
          <w:sz w:val="24"/>
          <w:szCs w:val="24"/>
          <w:shd w:val="clear" w:color="auto" w:fill="F6F6F6"/>
        </w:rPr>
        <w:t>З(</w:t>
      </w:r>
      <w:proofErr w:type="gramEnd"/>
      <w:r w:rsidRPr="006F5CFF">
        <w:rPr>
          <w:rFonts w:ascii="Times New Roman" w:hAnsi="Times New Roman" w:cs="Times New Roman"/>
          <w:b/>
          <w:color w:val="000000" w:themeColor="text1"/>
          <w:sz w:val="24"/>
          <w:szCs w:val="24"/>
          <w:shd w:val="clear" w:color="auto" w:fill="F6F6F6"/>
        </w:rPr>
        <w:t>ред. от 28.12.2013)</w:t>
      </w:r>
      <w:r w:rsidR="006F5CFF" w:rsidRPr="006F5CFF">
        <w:rPr>
          <w:rFonts w:ascii="Times New Roman" w:hAnsi="Times New Roman" w:cs="Times New Roman"/>
          <w:b/>
          <w:color w:val="000000" w:themeColor="text1"/>
          <w:sz w:val="24"/>
          <w:szCs w:val="24"/>
          <w:shd w:val="clear" w:color="auto" w:fill="F6F6F6"/>
        </w:rPr>
        <w:br/>
      </w:r>
      <w:r w:rsidRPr="006F5CFF">
        <w:rPr>
          <w:rFonts w:ascii="Times New Roman" w:hAnsi="Times New Roman" w:cs="Times New Roman"/>
          <w:b/>
          <w:color w:val="000000" w:themeColor="text1"/>
          <w:sz w:val="24"/>
          <w:szCs w:val="24"/>
          <w:shd w:val="clear" w:color="auto" w:fill="F6F6F6"/>
        </w:rPr>
        <w:t>«Об основах охраны здоровья граждан в Российской Федерации»</w:t>
      </w:r>
    </w:p>
    <w:p w:rsidR="003A05B6" w:rsidRPr="006F5CFF" w:rsidRDefault="003A05B6">
      <w:pPr>
        <w:rPr>
          <w:rFonts w:ascii="Times New Roman" w:hAnsi="Times New Roman" w:cs="Times New Roman"/>
          <w:color w:val="000000" w:themeColor="text1"/>
          <w:sz w:val="24"/>
          <w:szCs w:val="24"/>
          <w:shd w:val="clear" w:color="auto" w:fill="F6F6F6"/>
        </w:rPr>
      </w:pPr>
      <w:r w:rsidRPr="006F5CFF">
        <w:rPr>
          <w:rFonts w:ascii="Times New Roman" w:hAnsi="Times New Roman" w:cs="Times New Roman"/>
          <w:color w:val="000000" w:themeColor="text1"/>
          <w:sz w:val="24"/>
          <w:szCs w:val="24"/>
          <w:shd w:val="clear" w:color="auto" w:fill="F6F6F6"/>
        </w:rPr>
        <w:t xml:space="preserve">Статья 22. Информация о состоянии здоровья </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1. </w:t>
      </w:r>
      <w:proofErr w:type="gramStart"/>
      <w:r w:rsidRPr="006F5CFF">
        <w:rPr>
          <w:rFonts w:ascii="Times New Roman" w:hAnsi="Times New Roman" w:cs="Times New Roman"/>
          <w:color w:val="000000" w:themeColor="text1"/>
          <w:sz w:val="24"/>
          <w:szCs w:val="24"/>
          <w:shd w:val="clear" w:color="auto" w:fill="F6F6F6"/>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2.</w:t>
      </w:r>
      <w:proofErr w:type="gramEnd"/>
      <w:r w:rsidRPr="006F5CFF">
        <w:rPr>
          <w:rFonts w:ascii="Times New Roman" w:hAnsi="Times New Roman" w:cs="Times New Roman"/>
          <w:color w:val="000000" w:themeColor="text1"/>
          <w:sz w:val="24"/>
          <w:szCs w:val="24"/>
          <w:shd w:val="clear" w:color="auto" w:fill="F6F6F6"/>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 xml:space="preserve">3. Информация о состоянии здоровья не может быть предоставлена пациенту против его воли. </w:t>
      </w:r>
      <w:proofErr w:type="gramStart"/>
      <w:r w:rsidRPr="006F5CFF">
        <w:rPr>
          <w:rFonts w:ascii="Times New Roman" w:hAnsi="Times New Roman" w:cs="Times New Roman"/>
          <w:color w:val="000000" w:themeColor="text1"/>
          <w:sz w:val="24"/>
          <w:szCs w:val="24"/>
          <w:shd w:val="clear" w:color="auto" w:fill="F6F6F6"/>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006F5CFF">
        <w:rPr>
          <w:rFonts w:ascii="Times New Roman" w:hAnsi="Times New Roman" w:cs="Times New Roman"/>
          <w:color w:val="000000" w:themeColor="text1"/>
          <w:sz w:val="24"/>
          <w:szCs w:val="24"/>
          <w:shd w:val="clear" w:color="auto" w:fill="F6F6F6"/>
        </w:rPr>
        <w:br/>
      </w:r>
      <w:r w:rsidRPr="006F5CFF">
        <w:rPr>
          <w:rFonts w:ascii="Times New Roman" w:hAnsi="Times New Roman" w:cs="Times New Roman"/>
          <w:color w:val="000000" w:themeColor="text1"/>
          <w:sz w:val="24"/>
          <w:szCs w:val="24"/>
          <w:shd w:val="clear" w:color="auto" w:fill="F6F6F6"/>
        </w:rPr>
        <w:t>4.</w:t>
      </w:r>
      <w:proofErr w:type="gramEnd"/>
      <w:r w:rsidRPr="006F5CFF">
        <w:rPr>
          <w:rFonts w:ascii="Times New Roman" w:hAnsi="Times New Roman" w:cs="Times New Roman"/>
          <w:color w:val="000000" w:themeColor="text1"/>
          <w:sz w:val="24"/>
          <w:szCs w:val="24"/>
          <w:shd w:val="clear" w:color="auto" w:fill="F6F6F6"/>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sidRPr="006F5CFF">
        <w:rPr>
          <w:rFonts w:ascii="Times New Roman" w:hAnsi="Times New Roman" w:cs="Times New Roman"/>
          <w:color w:val="000000" w:themeColor="text1"/>
          <w:sz w:val="24"/>
          <w:szCs w:val="24"/>
          <w:shd w:val="clear" w:color="auto" w:fill="F6F6F6"/>
        </w:rPr>
        <w:t>.(</w:t>
      </w:r>
      <w:proofErr w:type="gramEnd"/>
      <w:r w:rsidRPr="006F5CFF">
        <w:rPr>
          <w:rFonts w:ascii="Times New Roman" w:hAnsi="Times New Roman" w:cs="Times New Roman"/>
          <w:color w:val="000000" w:themeColor="text1"/>
          <w:sz w:val="24"/>
          <w:szCs w:val="24"/>
          <w:shd w:val="clear" w:color="auto" w:fill="F6F6F6"/>
        </w:rPr>
        <w:t>в ред. Федерального закона от 25.11.2013 N 317-ФЗ)5.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6F5CFF">
        <w:rPr>
          <w:rStyle w:val="apple-converted-space"/>
          <w:rFonts w:ascii="Times New Roman" w:hAnsi="Times New Roman" w:cs="Times New Roman"/>
          <w:color w:val="000000" w:themeColor="text1"/>
          <w:sz w:val="24"/>
          <w:szCs w:val="24"/>
          <w:shd w:val="clear" w:color="auto" w:fill="F6F6F6"/>
        </w:rPr>
        <w:t> </w:t>
      </w:r>
      <w:r w:rsidRPr="006F5CFF">
        <w:rPr>
          <w:rFonts w:ascii="Times New Roman" w:hAnsi="Times New Roman" w:cs="Times New Roman"/>
          <w:color w:val="000000" w:themeColor="text1"/>
          <w:sz w:val="24"/>
          <w:szCs w:val="24"/>
        </w:rPr>
        <w:br/>
      </w:r>
      <w:r w:rsidRPr="006F5CFF">
        <w:rPr>
          <w:rFonts w:ascii="Times New Roman" w:hAnsi="Times New Roman" w:cs="Times New Roman"/>
          <w:color w:val="000000" w:themeColor="text1"/>
          <w:sz w:val="24"/>
          <w:szCs w:val="24"/>
        </w:rPr>
        <w:br/>
      </w:r>
    </w:p>
    <w:p w:rsidR="003A05B6" w:rsidRPr="006F5CFF" w:rsidRDefault="003A05B6">
      <w:pPr>
        <w:rPr>
          <w:rFonts w:ascii="Times New Roman" w:hAnsi="Times New Roman" w:cs="Times New Roman"/>
          <w:color w:val="000000" w:themeColor="text1"/>
          <w:sz w:val="24"/>
          <w:szCs w:val="24"/>
        </w:rPr>
      </w:pPr>
    </w:p>
    <w:sectPr w:rsidR="003A05B6" w:rsidRPr="006F5CFF" w:rsidSect="00074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compat>
    <w:useFELayout/>
  </w:compat>
  <w:rsids>
    <w:rsidRoot w:val="003A05B6"/>
    <w:rsid w:val="000749C8"/>
    <w:rsid w:val="003028AC"/>
    <w:rsid w:val="003A05B6"/>
    <w:rsid w:val="006F5CFF"/>
    <w:rsid w:val="00B7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05B6"/>
  </w:style>
  <w:style w:type="character" w:styleId="a3">
    <w:name w:val="Hyperlink"/>
    <w:basedOn w:val="a0"/>
    <w:uiPriority w:val="99"/>
    <w:unhideWhenUsed/>
    <w:rsid w:val="003A05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993A-AE1C-449C-B055-B73B6684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1340</Words>
  <Characters>7639</Characters>
  <Application>Microsoft Office Word</Application>
  <DocSecurity>0</DocSecurity>
  <Lines>63</Lines>
  <Paragraphs>17</Paragraphs>
  <ScaleCrop>false</ScaleCrop>
  <Company>Стоматология ЭЛКО-МЕД г.Пермь</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2016-07-20T10:52:00Z</cp:lastPrinted>
  <dcterms:created xsi:type="dcterms:W3CDTF">2016-06-10T08:43:00Z</dcterms:created>
  <dcterms:modified xsi:type="dcterms:W3CDTF">2016-07-20T10:52:00Z</dcterms:modified>
</cp:coreProperties>
</file>